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AEC5" w14:textId="16B73BB7" w:rsidR="00A8046E" w:rsidRPr="00A8046E" w:rsidRDefault="00A8046E" w:rsidP="00A8046E">
      <w:pPr>
        <w:pStyle w:val="NoSpacing"/>
        <w:jc w:val="center"/>
        <w:rPr>
          <w:b/>
          <w:bCs/>
        </w:rPr>
      </w:pPr>
      <w:r w:rsidRPr="00A8046E">
        <w:rPr>
          <w:b/>
          <w:bCs/>
        </w:rPr>
        <w:t xml:space="preserve">The University Center at Ponca City </w:t>
      </w:r>
      <w:r w:rsidRPr="00A8046E">
        <w:rPr>
          <w:b/>
          <w:bCs/>
        </w:rPr>
        <w:t>Professional Development</w:t>
      </w:r>
    </w:p>
    <w:p w14:paraId="480B4A0A" w14:textId="0E7A8824" w:rsidR="008B7F48" w:rsidRDefault="00A8046E" w:rsidP="00A8046E">
      <w:pPr>
        <w:pStyle w:val="NoSpacing"/>
        <w:jc w:val="center"/>
        <w:rPr>
          <w:b/>
          <w:bCs/>
        </w:rPr>
      </w:pPr>
      <w:r w:rsidRPr="00A8046E">
        <w:rPr>
          <w:b/>
          <w:bCs/>
        </w:rPr>
        <w:t>First Amendment, Expressive Speech, and 70 O.S. §2120</w:t>
      </w:r>
    </w:p>
    <w:p w14:paraId="0DC58A73" w14:textId="6E5D082F" w:rsidR="00A8046E" w:rsidRDefault="00A8046E" w:rsidP="00A8046E">
      <w:pPr>
        <w:pStyle w:val="NoSpacing"/>
        <w:jc w:val="center"/>
        <w:rPr>
          <w:b/>
          <w:bCs/>
        </w:rPr>
      </w:pPr>
    </w:p>
    <w:p w14:paraId="020FEBF0" w14:textId="37DB0937" w:rsidR="00A8046E" w:rsidRDefault="00A8046E" w:rsidP="00A8046E">
      <w:pPr>
        <w:pStyle w:val="NoSpacing"/>
        <w:rPr>
          <w:b/>
          <w:bCs/>
        </w:rPr>
      </w:pPr>
    </w:p>
    <w:p w14:paraId="43E20DD9" w14:textId="77777777" w:rsidR="00A8046E" w:rsidRDefault="00A8046E" w:rsidP="00A8046E">
      <w:pPr>
        <w:pStyle w:val="NoSpacing"/>
        <w:rPr>
          <w:b/>
          <w:bCs/>
        </w:rPr>
      </w:pPr>
      <w:r w:rsidRPr="00A8046E">
        <w:rPr>
          <w:b/>
          <w:bCs/>
        </w:rPr>
        <w:t>Part 1: State Law</w:t>
      </w:r>
    </w:p>
    <w:p w14:paraId="1BCFFA75" w14:textId="77777777" w:rsidR="00A8046E" w:rsidRPr="00A8046E" w:rsidRDefault="00A8046E" w:rsidP="00A8046E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Passed in the 2019 Oklahoma Legislature, signed by the Governor, effective August 30, 2019. Available online. </w:t>
      </w:r>
    </w:p>
    <w:p w14:paraId="5C81E8B0" w14:textId="45CF042B" w:rsidR="00A8046E" w:rsidRPr="00A8046E" w:rsidRDefault="00A8046E" w:rsidP="00A8046E">
      <w:pPr>
        <w:pStyle w:val="NoSpacing"/>
        <w:numPr>
          <w:ilvl w:val="0"/>
          <w:numId w:val="1"/>
        </w:numPr>
        <w:rPr>
          <w:b/>
          <w:bCs/>
        </w:rPr>
      </w:pPr>
      <w:r>
        <w:t>I</w:t>
      </w:r>
      <w:r>
        <w:t xml:space="preserve">n brief, the law requires that, on Oklahoma public colleges and universities campuses, the campus community and the public may use unrestricted accessible outdoor space for non-commercial expressive activities because this space is now designated by this statute a traditional public forum. As such, this space can be used unless it materially and substantially disrupts the functioning of the University subject to non-discriminatory time, place, and manner restrictions. </w:t>
      </w:r>
    </w:p>
    <w:p w14:paraId="6DBA1A5E" w14:textId="6EB58F90" w:rsidR="00A8046E" w:rsidRPr="00A8046E" w:rsidRDefault="00A8046E" w:rsidP="00A8046E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This law is consistent with historical federal guidance regarding 1st Amendment protected events on this issue, but also requires: </w:t>
      </w:r>
    </w:p>
    <w:p w14:paraId="68B716C5" w14:textId="77777777" w:rsidR="00A8046E" w:rsidRPr="00A8046E" w:rsidRDefault="00A8046E" w:rsidP="00A8046E">
      <w:pPr>
        <w:pStyle w:val="NoSpacing"/>
        <w:ind w:left="720" w:firstLine="720"/>
        <w:rPr>
          <w:b/>
          <w:bCs/>
        </w:rPr>
      </w:pPr>
      <w:r>
        <w:t xml:space="preserve">o New University policy </w:t>
      </w:r>
    </w:p>
    <w:p w14:paraId="167E4C8F" w14:textId="77DD28A9" w:rsidR="00A8046E" w:rsidRDefault="00A8046E" w:rsidP="00A8046E">
      <w:pPr>
        <w:pStyle w:val="NoSpacing"/>
        <w:ind w:left="720" w:firstLine="720"/>
      </w:pPr>
      <w:r>
        <w:t xml:space="preserve">o </w:t>
      </w:r>
      <w:proofErr w:type="gramStart"/>
      <w:r>
        <w:t>New</w:t>
      </w:r>
      <w:proofErr w:type="gramEnd"/>
      <w:r>
        <w:t xml:space="preserve"> training for faculty, staff, and students </w:t>
      </w:r>
    </w:p>
    <w:p w14:paraId="25288EF3" w14:textId="77777777" w:rsidR="00A8046E" w:rsidRDefault="00A8046E" w:rsidP="00A8046E">
      <w:pPr>
        <w:pStyle w:val="NoSpacing"/>
        <w:ind w:left="720" w:firstLine="720"/>
      </w:pPr>
      <w:r>
        <w:t xml:space="preserve">o Annual report to the Governor and Legislature </w:t>
      </w:r>
    </w:p>
    <w:p w14:paraId="68FD5135" w14:textId="6598B9C5" w:rsidR="00A8046E" w:rsidRPr="00A8046E" w:rsidRDefault="00A8046E" w:rsidP="00A8046E">
      <w:pPr>
        <w:pStyle w:val="NoSpacing"/>
        <w:numPr>
          <w:ilvl w:val="2"/>
          <w:numId w:val="1"/>
        </w:numPr>
        <w:rPr>
          <w:b/>
          <w:bCs/>
        </w:rPr>
      </w:pPr>
      <w:r>
        <w:t xml:space="preserve">Posted on university webpage </w:t>
      </w:r>
      <w:r w:rsidRPr="00A8046E">
        <w:t>(&lt;3 links)</w:t>
      </w:r>
    </w:p>
    <w:p w14:paraId="1713A02C" w14:textId="2AE974ED" w:rsidR="00A8046E" w:rsidRPr="00A8046E" w:rsidRDefault="00A8046E" w:rsidP="00A8046E">
      <w:pPr>
        <w:pStyle w:val="NoSpacing"/>
        <w:ind w:left="720" w:firstLine="720"/>
      </w:pPr>
      <w:r>
        <w:t xml:space="preserve">o </w:t>
      </w:r>
      <w:r>
        <w:t>Notification of lawsuits</w:t>
      </w:r>
      <w:r>
        <w:t xml:space="preserve"> </w:t>
      </w:r>
    </w:p>
    <w:p w14:paraId="160CFC8A" w14:textId="77777777" w:rsidR="00A8046E" w:rsidRPr="00A8046E" w:rsidRDefault="00A8046E" w:rsidP="00A8046E">
      <w:pPr>
        <w:pStyle w:val="NoSpacing"/>
        <w:rPr>
          <w:b/>
          <w:bCs/>
        </w:rPr>
      </w:pPr>
      <w:r w:rsidRPr="00A8046E">
        <w:rPr>
          <w:b/>
          <w:bCs/>
        </w:rPr>
        <w:t xml:space="preserve">Part 2: University Policy </w:t>
      </w:r>
    </w:p>
    <w:p w14:paraId="54868FBD" w14:textId="75EB5114" w:rsidR="00A8046E" w:rsidRDefault="00A8046E" w:rsidP="00A8046E">
      <w:pPr>
        <w:pStyle w:val="NoSpacing"/>
      </w:pPr>
      <w:r>
        <w:t xml:space="preserve">       </w:t>
      </w:r>
      <w:r w:rsidRPr="00A8046E">
        <w:sym w:font="Symbol" w:char="F0B7"/>
      </w:r>
      <w:r w:rsidRPr="00A8046E">
        <w:t xml:space="preserve"> In accordance with the state law, </w:t>
      </w:r>
      <w:r>
        <w:t>the University Center</w:t>
      </w:r>
      <w:r w:rsidRPr="00A8046E">
        <w:t xml:space="preserve"> has developed a policy which addresses the bolded key terms above. The policy is available on the </w:t>
      </w:r>
      <w:r>
        <w:t>University Center</w:t>
      </w:r>
      <w:r w:rsidRPr="00A8046E">
        <w:t xml:space="preserve"> website at </w:t>
      </w:r>
      <w:hyperlink r:id="rId5" w:history="1">
        <w:r w:rsidRPr="007F47E6">
          <w:rPr>
            <w:rStyle w:val="Hyperlink"/>
          </w:rPr>
          <w:t>www.ucponcacity.com</w:t>
        </w:r>
      </w:hyperlink>
      <w:r>
        <w:t xml:space="preserve">. </w:t>
      </w:r>
      <w:r w:rsidRPr="00A8046E">
        <w:t xml:space="preserve"> </w:t>
      </w:r>
    </w:p>
    <w:p w14:paraId="7A004FE1" w14:textId="4B66DC39" w:rsidR="00A8046E" w:rsidRDefault="00A8046E" w:rsidP="00A8046E">
      <w:pPr>
        <w:pStyle w:val="NoSpacing"/>
      </w:pPr>
      <w:r>
        <w:t xml:space="preserve">       </w:t>
      </w:r>
      <w:r w:rsidRPr="00A8046E">
        <w:sym w:font="Symbol" w:char="F0B7"/>
      </w:r>
      <w:r w:rsidRPr="00A8046E">
        <w:t xml:space="preserve"> Take time to review the time, place, and manner restrictions. </w:t>
      </w:r>
    </w:p>
    <w:p w14:paraId="17E6A9AD" w14:textId="77777777" w:rsidR="00A8046E" w:rsidRPr="00A8046E" w:rsidRDefault="00A8046E" w:rsidP="00A8046E">
      <w:pPr>
        <w:pStyle w:val="NoSpacing"/>
        <w:rPr>
          <w:b/>
          <w:bCs/>
        </w:rPr>
      </w:pPr>
      <w:r w:rsidRPr="00A8046E">
        <w:rPr>
          <w:b/>
          <w:bCs/>
        </w:rPr>
        <w:t xml:space="preserve">Part 3: Expectations </w:t>
      </w:r>
    </w:p>
    <w:p w14:paraId="5998D4A2" w14:textId="06DE9313" w:rsidR="00A8046E" w:rsidRDefault="00A8046E" w:rsidP="00A8046E">
      <w:pPr>
        <w:pStyle w:val="NoSpacing"/>
      </w:pPr>
      <w:r>
        <w:t xml:space="preserve">        </w:t>
      </w:r>
      <w:r w:rsidRPr="00A8046E">
        <w:sym w:font="Symbol" w:char="F0B7"/>
      </w:r>
      <w:r w:rsidRPr="00A8046E">
        <w:t xml:space="preserve"> Guide outdoor visitors to the correct resources on the </w:t>
      </w:r>
      <w:r>
        <w:t>University Center</w:t>
      </w:r>
      <w:r w:rsidRPr="00A8046E">
        <w:t xml:space="preserve"> website </w:t>
      </w:r>
      <w:r>
        <w:t xml:space="preserve">at </w:t>
      </w:r>
      <w:hyperlink r:id="rId6" w:history="1">
        <w:r w:rsidRPr="007F47E6">
          <w:rPr>
            <w:rStyle w:val="Hyperlink"/>
          </w:rPr>
          <w:t>www.ucponcacity.com</w:t>
        </w:r>
      </w:hyperlink>
      <w:r>
        <w:t xml:space="preserve">. </w:t>
      </w:r>
      <w:r w:rsidRPr="00A8046E">
        <w:t xml:space="preserve"> </w:t>
      </w:r>
    </w:p>
    <w:p w14:paraId="5F6925D8" w14:textId="77777777" w:rsidR="00A8046E" w:rsidRPr="00A8046E" w:rsidRDefault="00A8046E" w:rsidP="00A8046E">
      <w:pPr>
        <w:pStyle w:val="NoSpacing"/>
        <w:rPr>
          <w:b/>
          <w:bCs/>
        </w:rPr>
      </w:pPr>
      <w:r w:rsidRPr="00A8046E">
        <w:rPr>
          <w:b/>
          <w:bCs/>
        </w:rPr>
        <w:t xml:space="preserve">Part 4: Additional Helpful Information </w:t>
      </w:r>
    </w:p>
    <w:p w14:paraId="58DCC908" w14:textId="4DAD6DAB" w:rsidR="00A8046E" w:rsidRDefault="00A8046E" w:rsidP="00A8046E">
      <w:pPr>
        <w:pStyle w:val="NoSpacing"/>
        <w:ind w:left="444"/>
      </w:pPr>
      <w:r w:rsidRPr="00A8046E">
        <w:sym w:font="Symbol" w:char="F0B7"/>
      </w:r>
      <w:r w:rsidRPr="00A8046E">
        <w:t xml:space="preserve"> The University</w:t>
      </w:r>
      <w:r>
        <w:t xml:space="preserve"> Center</w:t>
      </w:r>
      <w:r w:rsidRPr="00A8046E">
        <w:t xml:space="preserve"> designates the following indoor facilities as unavailable for Expressive Activity: administrative offices, laboratories, and (during instructional hours) classrooms. </w:t>
      </w:r>
    </w:p>
    <w:p w14:paraId="40A84B1F" w14:textId="3AF4A7AF" w:rsidR="00A8046E" w:rsidRDefault="00A8046E" w:rsidP="00A8046E">
      <w:pPr>
        <w:pStyle w:val="NoSpacing"/>
        <w:ind w:left="444"/>
      </w:pPr>
      <w:r w:rsidRPr="00A8046E">
        <w:sym w:font="Symbol" w:char="F0B7"/>
      </w:r>
      <w:r w:rsidRPr="00A8046E">
        <w:t xml:space="preserve"> The public and </w:t>
      </w:r>
      <w:r>
        <w:t>University Center</w:t>
      </w:r>
      <w:r w:rsidRPr="00A8046E">
        <w:t xml:space="preserve"> employees may reserve outdoor space by contacting the </w:t>
      </w:r>
      <w:r>
        <w:t>Chief Executive Officer</w:t>
      </w:r>
      <w:r w:rsidRPr="00A8046E">
        <w:t xml:space="preserve"> at 580-</w:t>
      </w:r>
      <w:r>
        <w:t>718-5600</w:t>
      </w:r>
      <w:r w:rsidRPr="00A8046E">
        <w:t xml:space="preserve"> or by emailing </w:t>
      </w:r>
      <w:hyperlink r:id="rId7" w:history="1">
        <w:r w:rsidRPr="007F47E6">
          <w:rPr>
            <w:rStyle w:val="Hyperlink"/>
          </w:rPr>
          <w:t>student.services@ucponcacity.com</w:t>
        </w:r>
      </w:hyperlink>
      <w:r w:rsidRPr="00A8046E">
        <w:t xml:space="preserve"> </w:t>
      </w:r>
    </w:p>
    <w:p w14:paraId="4871A90D" w14:textId="16B66FDC" w:rsidR="00A8046E" w:rsidRDefault="00A8046E" w:rsidP="00A8046E">
      <w:pPr>
        <w:pStyle w:val="NoSpacing"/>
        <w:ind w:left="444"/>
      </w:pPr>
      <w:r w:rsidRPr="00A8046E">
        <w:sym w:font="Symbol" w:char="F0B7"/>
      </w:r>
      <w:r w:rsidRPr="00A8046E">
        <w:t xml:space="preserve"> </w:t>
      </w:r>
      <w:r>
        <w:t>University Center</w:t>
      </w:r>
      <w:r w:rsidRPr="00A8046E">
        <w:t xml:space="preserve"> students, employees, and guests may reserve both indoor space by completing the </w:t>
      </w:r>
      <w:r>
        <w:t>Application for Room Use</w:t>
      </w:r>
      <w:r w:rsidRPr="00A8046E">
        <w:t xml:space="preserve"> Form online. </w:t>
      </w:r>
    </w:p>
    <w:p w14:paraId="02DE9DB9" w14:textId="12D22EEB" w:rsidR="00A8046E" w:rsidRDefault="00A8046E" w:rsidP="00A8046E">
      <w:pPr>
        <w:pStyle w:val="NoSpacing"/>
        <w:ind w:left="444"/>
      </w:pPr>
      <w:r w:rsidRPr="00A8046E">
        <w:sym w:font="Symbol" w:char="F0B7"/>
      </w:r>
      <w:r w:rsidRPr="00A8046E">
        <w:t xml:space="preserve"> The campus community and the public may use generally accessible outdoor areas for non-commercial expressive activities on a first come, first served basis without giving prior notice if the activity does not materially and substantially disrupt the function of the University, as defined by state law. </w:t>
      </w:r>
    </w:p>
    <w:p w14:paraId="3603B296" w14:textId="0FFA5ED5" w:rsidR="00A8046E" w:rsidRDefault="00A8046E" w:rsidP="00A8046E">
      <w:pPr>
        <w:pStyle w:val="NoSpacing"/>
        <w:ind w:left="444"/>
      </w:pPr>
      <w:r w:rsidRPr="00A8046E">
        <w:sym w:font="Symbol" w:char="F0B7"/>
      </w:r>
      <w:r w:rsidRPr="00A8046E">
        <w:t xml:space="preserve"> Time, </w:t>
      </w:r>
      <w:r w:rsidRPr="00A8046E">
        <w:t>place,</w:t>
      </w:r>
      <w:r w:rsidRPr="00A8046E">
        <w:t xml:space="preserve"> and manner restrictions are in effect. Please read the policy in its entirety. Examples include: </w:t>
      </w:r>
    </w:p>
    <w:p w14:paraId="25DD5E62" w14:textId="77777777" w:rsidR="00A8046E" w:rsidRDefault="00A8046E" w:rsidP="00A8046E">
      <w:pPr>
        <w:pStyle w:val="NoSpacing"/>
        <w:ind w:left="720"/>
      </w:pPr>
      <w:r w:rsidRPr="00A8046E">
        <w:t xml:space="preserve">o No items may be attached in any manner to trees, bushes, benches, light poles, buildings, vehicles, or permanent signs. </w:t>
      </w:r>
    </w:p>
    <w:p w14:paraId="1F7999F2" w14:textId="46E6F8A3" w:rsidR="00A8046E" w:rsidRPr="00A8046E" w:rsidRDefault="00A8046E" w:rsidP="00A8046E">
      <w:pPr>
        <w:pStyle w:val="NoSpacing"/>
        <w:ind w:left="720"/>
      </w:pPr>
      <w:r w:rsidRPr="00A8046E">
        <w:t>o Non-commercial pamphlets, handbills, fliers, and other written materials may be distributed on a person-to-person basis in open areas outside of building if done in a way to avoid substantial littering on the campus.</w:t>
      </w:r>
    </w:p>
    <w:sectPr w:rsidR="00A8046E" w:rsidRPr="00A8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1836"/>
    <w:multiLevelType w:val="hybridMultilevel"/>
    <w:tmpl w:val="FD1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85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E"/>
    <w:rsid w:val="008B7F48"/>
    <w:rsid w:val="00A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7C8D"/>
  <w15:chartTrackingRefBased/>
  <w15:docId w15:val="{4FF55503-D3EC-44F7-B7D6-3166B10C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4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.services@ucponcac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poncacity.com" TargetMode="External"/><Relationship Id="rId5" Type="http://schemas.openxmlformats.org/officeDocument/2006/relationships/hyperlink" Target="http://www.ucponca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Armstrong</dc:creator>
  <cp:keywords/>
  <dc:description/>
  <cp:lastModifiedBy>Robyn Armstrong</cp:lastModifiedBy>
  <cp:revision>1</cp:revision>
  <dcterms:created xsi:type="dcterms:W3CDTF">2023-01-03T20:24:00Z</dcterms:created>
  <dcterms:modified xsi:type="dcterms:W3CDTF">2023-01-03T20:36:00Z</dcterms:modified>
</cp:coreProperties>
</file>